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117475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41275</wp:posOffset>
            </wp:positionV>
            <wp:extent cx="1901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1825" cy="8890"/>
                    </a:xfrm>
                    <a:prstGeom prst="rect">
                      <a:avLst/>
                    </a:prstGeom>
                    <a:noFill/>
                  </pic:spPr>
                </pic:pic>
              </a:graphicData>
            </a:graphic>
          </wp:anchor>
        </w:drawing>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34"/>
          <w:szCs w:val="34"/>
          <w:b w:val="1"/>
          <w:bCs w:val="1"/>
          <w:color w:val="auto"/>
        </w:rPr>
        <w:t>SCHEDULE 13G</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(Amendment No. 2)</w:t>
      </w:r>
      <w:r>
        <w:rPr>
          <w:rFonts w:ascii="Arial" w:cs="Arial" w:eastAsia="Arial" w:hAnsi="Arial"/>
          <w:sz w:val="38"/>
          <w:szCs w:val="38"/>
          <w:b w:val="1"/>
          <w:bCs w:val="1"/>
          <w:color w:val="auto"/>
          <w:vertAlign w:val="superscript"/>
        </w:rPr>
        <w:t>*</w:t>
      </w:r>
    </w:p>
    <w:p>
      <w:pPr>
        <w:spacing w:after="0" w:line="108" w:lineRule="exact"/>
        <w:rPr>
          <w:sz w:val="24"/>
          <w:szCs w:val="24"/>
          <w:color w:val="auto"/>
        </w:rPr>
      </w:pPr>
    </w:p>
    <w:p>
      <w:pPr>
        <w:jc w:val="center"/>
        <w:ind w:right="-79"/>
        <w:spacing w:after="0"/>
        <w:rPr>
          <w:sz w:val="20"/>
          <w:szCs w:val="20"/>
          <w:color w:val="auto"/>
        </w:rPr>
      </w:pPr>
      <w:r>
        <w:rPr>
          <w:rFonts w:ascii="Arial" w:cs="Arial" w:eastAsia="Arial" w:hAnsi="Arial"/>
          <w:sz w:val="34"/>
          <w:szCs w:val="34"/>
          <w:b w:val="1"/>
          <w:bCs w:val="1"/>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19"/>
          <w:szCs w:val="19"/>
          <w:color w:val="auto"/>
        </w:rPr>
        <w:t>(Name of Issuer)</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625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9"/>
          <w:szCs w:val="19"/>
          <w:color w:val="auto"/>
        </w:rPr>
        <w:t>(Title of Class of Securities)</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H00263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ind w:left="1020" w:hanging="341"/>
        <w:spacing w:after="0"/>
        <w:tabs>
          <w:tab w:leader="none" w:pos="1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w:t>
      </w:r>
    </w:p>
    <w:p>
      <w:pPr>
        <w:spacing w:after="0" w:line="238" w:lineRule="exact"/>
        <w:rPr>
          <w:sz w:val="24"/>
          <w:szCs w:val="24"/>
          <w:color w:val="auto"/>
        </w:rPr>
      </w:pPr>
    </w:p>
    <w:p>
      <w:pPr>
        <w:ind w:left="1020" w:hanging="341"/>
        <w:spacing w:after="0"/>
        <w:tabs>
          <w:tab w:leader="none" w:pos="1020" w:val="left"/>
        </w:tabs>
        <w:numPr>
          <w:ilvl w:val="1"/>
          <w:numId w:val="2"/>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394" w:lineRule="exact"/>
        <w:rPr>
          <w:rFonts w:ascii="MS PGothic" w:cs="MS PGothic" w:eastAsia="MS PGothic" w:hAnsi="MS PGothic"/>
          <w:sz w:val="19"/>
          <w:szCs w:val="19"/>
          <w:color w:val="auto"/>
        </w:rPr>
      </w:pPr>
    </w:p>
    <w:p>
      <w:pPr>
        <w:ind w:firstLine="342"/>
        <w:spacing w:after="0" w:line="275" w:lineRule="auto"/>
        <w:rPr>
          <w:rFonts w:ascii="MS PGothic" w:cs="MS PGothic" w:eastAsia="MS PGothic" w:hAnsi="MS PGothic"/>
          <w:sz w:val="19"/>
          <w:szCs w:val="19"/>
          <w:color w:val="auto"/>
        </w:rPr>
      </w:pPr>
      <w:r>
        <w:rPr>
          <w:rFonts w:ascii="Arial" w:cs="Arial" w:eastAsia="Arial" w:hAnsi="Arial"/>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1910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0715" cy="8890"/>
                    </a:xfrm>
                    <a:prstGeom prst="rect">
                      <a:avLst/>
                    </a:prstGeom>
                    <a:noFill/>
                  </pic:spPr>
                </pic:pic>
              </a:graphicData>
            </a:graphic>
          </wp:anchor>
        </w:drawing>
      </w:r>
    </w:p>
    <w:p>
      <w:pPr>
        <w:spacing w:after="0" w:line="164" w:lineRule="exact"/>
        <w:rPr>
          <w:sz w:val="24"/>
          <w:szCs w:val="24"/>
          <w:color w:val="auto"/>
        </w:rPr>
      </w:pPr>
    </w:p>
    <w:p>
      <w:pPr>
        <w:ind w:right="80" w:firstLine="342"/>
        <w:spacing w:after="0" w:line="263" w:lineRule="auto"/>
        <w:rPr>
          <w:sz w:val="20"/>
          <w:szCs w:val="20"/>
          <w:color w:val="auto"/>
        </w:rPr>
      </w:pPr>
      <w:r>
        <w:rPr>
          <w:rFonts w:ascii="Arial" w:cs="Arial" w:eastAsia="Arial" w:hAnsi="Arial"/>
          <w:sz w:val="19"/>
          <w:szCs w:val="19"/>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9"/>
          <w:szCs w:val="19"/>
          <w:i w:val="1"/>
          <w:iCs w:val="1"/>
          <w:color w:val="auto"/>
        </w:rPr>
        <w:t>see</w:t>
      </w:r>
      <w:r>
        <w:rPr>
          <w:rFonts w:ascii="Arial" w:cs="Arial" w:eastAsia="Arial" w:hAnsi="Arial"/>
          <w:sz w:val="19"/>
          <w:szCs w:val="19"/>
          <w:color w:val="auto"/>
        </w:rPr>
        <w:t xml:space="preserve"> the </w:t>
      </w:r>
      <w:r>
        <w:rPr>
          <w:rFonts w:ascii="Arial" w:cs="Arial" w:eastAsia="Arial" w:hAnsi="Arial"/>
          <w:sz w:val="19"/>
          <w:szCs w:val="19"/>
          <w:i w:val="1"/>
          <w:iCs w:val="1"/>
          <w:color w:val="auto"/>
        </w:rPr>
        <w:t>Notes</w:t>
      </w:r>
      <w:r>
        <w:rPr>
          <w:rFonts w:ascii="Arial" w:cs="Arial" w:eastAsia="Arial" w:hAnsi="Arial"/>
          <w:sz w:val="19"/>
          <w:szCs w:val="19"/>
          <w:color w:val="auto"/>
        </w:rPr>
        <w:t>).</w:t>
      </w:r>
    </w:p>
    <w:p>
      <w:pPr>
        <w:spacing w:after="0" w:line="194" w:lineRule="exact"/>
        <w:rPr>
          <w:sz w:val="24"/>
          <w:szCs w:val="24"/>
          <w:color w:val="auto"/>
        </w:rPr>
      </w:pPr>
    </w:p>
    <w:p>
      <w:pPr>
        <w:ind w:right="60" w:firstLine="342"/>
        <w:spacing w:after="0" w:line="275" w:lineRule="auto"/>
        <w:rPr>
          <w:sz w:val="20"/>
          <w:szCs w:val="20"/>
          <w:color w:val="auto"/>
        </w:rPr>
      </w:pPr>
      <w:r>
        <w:rPr>
          <w:rFonts w:ascii="Arial" w:cs="Arial" w:eastAsia="Arial" w:hAnsi="Arial"/>
          <w:sz w:val="19"/>
          <w:szCs w:val="19"/>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625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180340</wp:posOffset>
            </wp:positionV>
            <wp:extent cx="7625080"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3619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9"/>
        <w:spacing w:after="0"/>
        <w:rPr>
          <w:sz w:val="20"/>
          <w:szCs w:val="20"/>
          <w:color w:val="auto"/>
        </w:rPr>
      </w:pPr>
      <w:r>
        <w:rPr>
          <w:rFonts w:ascii="Arial" w:cs="Arial" w:eastAsia="Arial" w:hAnsi="Arial"/>
          <w:sz w:val="19"/>
          <w:szCs w:val="19"/>
          <w:color w:val="auto"/>
        </w:rPr>
        <w:t>Page 1 of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625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20"/>
          </w:cols>
          <w:pgMar w:left="120" w:top="353" w:right="20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69"/>
        </w:trPr>
        <w:tc>
          <w:tcPr>
            <w:tcW w:w="2780" w:type="dxa"/>
            <w:vAlign w:val="bottom"/>
            <w:tcBorders>
              <w:top w:val="single" w:sz="8" w:color="auto"/>
              <w:left w:val="single" w:sz="8" w:color="auto"/>
              <w:bottom w:val="single" w:sz="8" w:color="auto"/>
            </w:tcBorders>
            <w:gridSpan w:val="5"/>
          </w:tcPr>
          <w:p>
            <w:pPr>
              <w:jc w:val="right"/>
              <w:ind w:right="346"/>
              <w:spacing w:after="0"/>
              <w:rPr>
                <w:sz w:val="20"/>
                <w:szCs w:val="20"/>
                <w:color w:val="auto"/>
              </w:rPr>
            </w:pPr>
            <w:r>
              <w:rPr>
                <w:rFonts w:ascii="Arial" w:cs="Arial" w:eastAsia="Arial" w:hAnsi="Arial"/>
                <w:sz w:val="23"/>
                <w:szCs w:val="23"/>
                <w:b w:val="1"/>
                <w:bCs w:val="1"/>
                <w:color w:val="auto"/>
                <w:w w:val="93"/>
              </w:rPr>
              <w:t>CUSIP No. H00263 105</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6120" w:type="dxa"/>
            <w:vAlign w:val="bottom"/>
          </w:tcPr>
          <w:p>
            <w:pPr>
              <w:ind w:left="3000"/>
              <w:spacing w:after="0"/>
              <w:rPr>
                <w:sz w:val="20"/>
                <w:szCs w:val="20"/>
                <w:color w:val="auto"/>
              </w:rPr>
            </w:pPr>
            <w:r>
              <w:rPr>
                <w:rFonts w:ascii="Arial" w:cs="Arial" w:eastAsia="Arial" w:hAnsi="Arial"/>
                <w:sz w:val="27"/>
                <w:szCs w:val="27"/>
                <w:b w:val="1"/>
                <w:bCs w:val="1"/>
                <w:color w:val="auto"/>
              </w:rPr>
              <w:t>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6360" w:type="dxa"/>
            <w:vAlign w:val="bottom"/>
            <w:tcBorders>
              <w:bottom w:val="single" w:sz="8" w:color="auto"/>
            </w:tcBorders>
            <w:gridSpan w:val="2"/>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60" w:type="dxa"/>
            <w:vAlign w:val="bottom"/>
            <w:tcBorders>
              <w:left w:val="single" w:sz="8" w:color="auto"/>
            </w:tcBorders>
          </w:tcPr>
          <w:p>
            <w:pPr>
              <w:jc w:val="center"/>
              <w:ind w:left="53"/>
              <w:spacing w:after="0" w:line="208" w:lineRule="exact"/>
              <w:rPr>
                <w:sz w:val="20"/>
                <w:szCs w:val="20"/>
                <w:color w:val="auto"/>
              </w:rPr>
            </w:pPr>
            <w:r>
              <w:rPr>
                <w:rFonts w:ascii="Arial" w:cs="Arial" w:eastAsia="Arial" w:hAnsi="Arial"/>
                <w:sz w:val="23"/>
                <w:szCs w:val="23"/>
                <w:b w:val="1"/>
                <w:bCs w:val="1"/>
                <w:color w:val="auto"/>
                <w:w w:val="93"/>
              </w:rPr>
              <w:t>1.</w:t>
            </w:r>
          </w:p>
        </w:tc>
        <w:tc>
          <w:tcPr>
            <w:tcW w:w="160" w:type="dxa"/>
            <w:vAlign w:val="bottom"/>
            <w:tcBorders>
              <w:right w:val="single" w:sz="8" w:color="auto"/>
            </w:tcBorders>
          </w:tcPr>
          <w:p>
            <w:pPr>
              <w:spacing w:after="0"/>
              <w:rPr>
                <w:sz w:val="18"/>
                <w:szCs w:val="18"/>
                <w:color w:val="auto"/>
              </w:rPr>
            </w:pPr>
          </w:p>
        </w:tc>
        <w:tc>
          <w:tcPr>
            <w:tcW w:w="8520" w:type="dxa"/>
            <w:vAlign w:val="bottom"/>
            <w:gridSpan w:val="5"/>
          </w:tcPr>
          <w:p>
            <w:pPr>
              <w:ind w:left="40"/>
              <w:spacing w:after="0" w:line="208" w:lineRule="exact"/>
              <w:rPr>
                <w:sz w:val="20"/>
                <w:szCs w:val="20"/>
                <w:color w:val="auto"/>
              </w:rPr>
            </w:pPr>
            <w:r>
              <w:rPr>
                <w:rFonts w:ascii="Arial" w:cs="Arial" w:eastAsia="Arial" w:hAnsi="Arial"/>
                <w:sz w:val="19"/>
                <w:szCs w:val="19"/>
                <w:color w:val="auto"/>
              </w:rPr>
              <w:t>NAMES OF REPORTING PERSONS</w:t>
            </w: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9"/>
                <w:szCs w:val="19"/>
                <w:color w:val="auto"/>
              </w:rPr>
              <w:t>Varuma AG</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6360" w:type="dxa"/>
            <w:vAlign w:val="bottom"/>
            <w:tcBorders>
              <w:bottom w:val="single" w:sz="8" w:color="auto"/>
            </w:tcBorders>
            <w:gridSpan w:val="2"/>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jc w:val="center"/>
              <w:ind w:left="53"/>
              <w:spacing w:after="0" w:line="236" w:lineRule="exact"/>
              <w:rPr>
                <w:sz w:val="20"/>
                <w:szCs w:val="20"/>
                <w:color w:val="auto"/>
              </w:rPr>
            </w:pPr>
            <w:r>
              <w:rPr>
                <w:rFonts w:ascii="Arial" w:cs="Arial" w:eastAsia="Arial" w:hAnsi="Arial"/>
                <w:sz w:val="23"/>
                <w:szCs w:val="23"/>
                <w:b w:val="1"/>
                <w:bCs w:val="1"/>
                <w:color w:val="auto"/>
                <w:w w:val="93"/>
              </w:rPr>
              <w:t>2.</w:t>
            </w:r>
          </w:p>
        </w:tc>
        <w:tc>
          <w:tcPr>
            <w:tcW w:w="160" w:type="dxa"/>
            <w:vAlign w:val="bottom"/>
            <w:tcBorders>
              <w:right w:val="single" w:sz="8" w:color="auto"/>
            </w:tcBorders>
          </w:tcPr>
          <w:p>
            <w:pPr>
              <w:spacing w:after="0"/>
              <w:rPr>
                <w:sz w:val="20"/>
                <w:szCs w:val="20"/>
                <w:color w:val="auto"/>
              </w:rPr>
            </w:pPr>
          </w:p>
        </w:tc>
        <w:tc>
          <w:tcPr>
            <w:tcW w:w="8520" w:type="dxa"/>
            <w:vAlign w:val="bottom"/>
            <w:gridSpan w:val="5"/>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2860" w:type="dxa"/>
            <w:vAlign w:val="bottom"/>
            <w:tcBorders>
              <w:right w:val="single" w:sz="8" w:color="auto"/>
            </w:tcBorders>
          </w:tcPr>
          <w:p>
            <w:pPr>
              <w:ind w:left="158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860" w:type="dxa"/>
            <w:vAlign w:val="bottom"/>
            <w:tcBorders>
              <w:right w:val="single" w:sz="8" w:color="auto"/>
            </w:tcBorders>
          </w:tcPr>
          <w:p>
            <w:pPr>
              <w:ind w:left="158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60" w:type="dxa"/>
            <w:vAlign w:val="bottom"/>
            <w:tcBorders>
              <w:left w:val="single" w:sz="8" w:color="auto"/>
              <w:bottom w:val="single" w:sz="8" w:color="auto"/>
            </w:tcBorders>
          </w:tcPr>
          <w:p>
            <w:pPr>
              <w:jc w:val="center"/>
              <w:ind w:left="53"/>
              <w:spacing w:after="0" w:line="251" w:lineRule="exact"/>
              <w:rPr>
                <w:sz w:val="20"/>
                <w:szCs w:val="20"/>
                <w:color w:val="auto"/>
              </w:rPr>
            </w:pPr>
            <w:r>
              <w:rPr>
                <w:rFonts w:ascii="Arial" w:cs="Arial" w:eastAsia="Arial" w:hAnsi="Arial"/>
                <w:sz w:val="23"/>
                <w:szCs w:val="23"/>
                <w:b w:val="1"/>
                <w:bCs w:val="1"/>
                <w:color w:val="auto"/>
                <w:w w:val="93"/>
              </w:rPr>
              <w:t>3.</w:t>
            </w:r>
          </w:p>
        </w:tc>
        <w:tc>
          <w:tcPr>
            <w:tcW w:w="16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9"/>
                <w:szCs w:val="19"/>
                <w:color w:val="auto"/>
              </w:rPr>
              <w:t>SEC USE ONLY</w:t>
            </w: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120" w:type="dxa"/>
            <w:vAlign w:val="bottom"/>
            <w:tcBorders>
              <w:bottom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60" w:type="dxa"/>
            <w:vAlign w:val="bottom"/>
            <w:tcBorders>
              <w:left w:val="single" w:sz="8" w:color="auto"/>
            </w:tcBorders>
          </w:tcPr>
          <w:p>
            <w:pPr>
              <w:jc w:val="center"/>
              <w:ind w:left="53"/>
              <w:spacing w:after="0" w:line="208" w:lineRule="exact"/>
              <w:rPr>
                <w:sz w:val="20"/>
                <w:szCs w:val="20"/>
                <w:color w:val="auto"/>
              </w:rPr>
            </w:pPr>
            <w:r>
              <w:rPr>
                <w:rFonts w:ascii="Arial" w:cs="Arial" w:eastAsia="Arial" w:hAnsi="Arial"/>
                <w:sz w:val="23"/>
                <w:szCs w:val="23"/>
                <w:b w:val="1"/>
                <w:bCs w:val="1"/>
                <w:color w:val="auto"/>
                <w:w w:val="93"/>
              </w:rPr>
              <w:t>4.</w:t>
            </w:r>
          </w:p>
        </w:tc>
        <w:tc>
          <w:tcPr>
            <w:tcW w:w="160" w:type="dxa"/>
            <w:vAlign w:val="bottom"/>
            <w:tcBorders>
              <w:right w:val="single" w:sz="8" w:color="auto"/>
            </w:tcBorders>
          </w:tcPr>
          <w:p>
            <w:pPr>
              <w:spacing w:after="0"/>
              <w:rPr>
                <w:sz w:val="18"/>
                <w:szCs w:val="18"/>
                <w:color w:val="auto"/>
              </w:rPr>
            </w:pPr>
          </w:p>
        </w:tc>
        <w:tc>
          <w:tcPr>
            <w:tcW w:w="8520" w:type="dxa"/>
            <w:vAlign w:val="bottom"/>
            <w:gridSpan w:val="5"/>
          </w:tcPr>
          <w:p>
            <w:pPr>
              <w:ind w:left="40"/>
              <w:spacing w:after="0" w:line="208" w:lineRule="exact"/>
              <w:rPr>
                <w:sz w:val="20"/>
                <w:szCs w:val="20"/>
                <w:color w:val="auto"/>
              </w:rPr>
            </w:pPr>
            <w:r>
              <w:rPr>
                <w:rFonts w:ascii="Arial" w:cs="Arial" w:eastAsia="Arial" w:hAnsi="Arial"/>
                <w:sz w:val="19"/>
                <w:szCs w:val="19"/>
                <w:color w:val="auto"/>
              </w:rPr>
              <w:t>CITIZENSHIP OR PLACE OF ORGANIZATION</w:t>
            </w: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9"/>
                <w:szCs w:val="19"/>
                <w:color w:val="auto"/>
                <w:w w:val="92"/>
              </w:rPr>
              <w:t>Basel, Switzerland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360" w:type="dxa"/>
            <w:vAlign w:val="bottom"/>
            <w:tcBorders>
              <w:bottom w:val="single" w:sz="8" w:color="auto"/>
            </w:tcBorders>
            <w:gridSpan w:val="2"/>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9"/>
                <w:szCs w:val="19"/>
                <w:color w:val="auto"/>
                <w:w w:val="96"/>
              </w:rPr>
              <w:t>NUMBER OF</w:t>
            </w:r>
          </w:p>
        </w:tc>
        <w:tc>
          <w:tcPr>
            <w:tcW w:w="420" w:type="dxa"/>
            <w:vAlign w:val="bottom"/>
          </w:tcPr>
          <w:p>
            <w:pPr>
              <w:spacing w:after="0"/>
              <w:rPr>
                <w:sz w:val="20"/>
                <w:szCs w:val="20"/>
                <w:color w:val="auto"/>
              </w:rPr>
            </w:pPr>
          </w:p>
        </w:tc>
        <w:tc>
          <w:tcPr>
            <w:tcW w:w="660" w:type="dxa"/>
            <w:vAlign w:val="bottom"/>
            <w:tcBorders>
              <w:right w:val="single" w:sz="8" w:color="auto"/>
            </w:tcBorders>
          </w:tcPr>
          <w:p>
            <w:pPr>
              <w:jc w:val="right"/>
              <w:ind w:right="346"/>
              <w:spacing w:after="0" w:line="236" w:lineRule="exact"/>
              <w:rPr>
                <w:sz w:val="20"/>
                <w:szCs w:val="20"/>
                <w:color w:val="auto"/>
              </w:rPr>
            </w:pPr>
            <w:r>
              <w:rPr>
                <w:rFonts w:ascii="Arial" w:cs="Arial" w:eastAsia="Arial" w:hAnsi="Arial"/>
                <w:sz w:val="23"/>
                <w:szCs w:val="23"/>
                <w:b w:val="1"/>
                <w:bCs w:val="1"/>
                <w:color w:val="auto"/>
                <w:w w:val="93"/>
              </w:rPr>
              <w:t>5.</w:t>
            </w:r>
          </w:p>
        </w:tc>
        <w:tc>
          <w:tcPr>
            <w:tcW w:w="6360" w:type="dxa"/>
            <w:vAlign w:val="bottom"/>
            <w:gridSpan w:val="2"/>
          </w:tcPr>
          <w:p>
            <w:pPr>
              <w:ind w:left="40"/>
              <w:spacing w:after="0" w:line="237" w:lineRule="exact"/>
              <w:rPr>
                <w:sz w:val="20"/>
                <w:szCs w:val="20"/>
                <w:color w:val="auto"/>
              </w:rPr>
            </w:pPr>
            <w:r>
              <w:rPr>
                <w:rFonts w:ascii="Arial" w:cs="Arial" w:eastAsia="Arial" w:hAnsi="Arial"/>
                <w:sz w:val="21"/>
                <w:szCs w:val="21"/>
                <w:color w:val="auto"/>
              </w:rPr>
              <w:t>SOLE VOTING POWER 11,999,999</w:t>
            </w:r>
          </w:p>
        </w:tc>
        <w:tc>
          <w:tcPr>
            <w:tcW w:w="2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0"/>
        </w:trPr>
        <w:tc>
          <w:tcPr>
            <w:tcW w:w="460" w:type="dxa"/>
            <w:vAlign w:val="bottom"/>
            <w:tcBorders>
              <w:left w:val="single" w:sz="8" w:color="auto"/>
            </w:tcBorders>
          </w:tcPr>
          <w:p>
            <w:pPr>
              <w:spacing w:after="0"/>
              <w:rPr>
                <w:sz w:val="8"/>
                <w:szCs w:val="8"/>
                <w:color w:val="auto"/>
              </w:rPr>
            </w:pPr>
          </w:p>
        </w:tc>
        <w:tc>
          <w:tcPr>
            <w:tcW w:w="1240" w:type="dxa"/>
            <w:vAlign w:val="bottom"/>
            <w:tcBorders>
              <w:right w:val="single" w:sz="8" w:color="auto"/>
            </w:tcBorders>
            <w:gridSpan w:val="2"/>
            <w:vMerge w:val="restart"/>
          </w:tcPr>
          <w:p>
            <w:pPr>
              <w:jc w:val="center"/>
              <w:ind w:right="385"/>
              <w:spacing w:after="0"/>
              <w:rPr>
                <w:sz w:val="20"/>
                <w:szCs w:val="20"/>
                <w:color w:val="auto"/>
              </w:rPr>
            </w:pPr>
            <w:r>
              <w:rPr>
                <w:rFonts w:ascii="Arial" w:cs="Arial" w:eastAsia="Arial" w:hAnsi="Arial"/>
                <w:sz w:val="19"/>
                <w:szCs w:val="19"/>
                <w:color w:val="auto"/>
                <w:w w:val="92"/>
              </w:rPr>
              <w:t>SHARES</w:t>
            </w:r>
          </w:p>
        </w:tc>
        <w:tc>
          <w:tcPr>
            <w:tcW w:w="420" w:type="dxa"/>
            <w:vAlign w:val="bottom"/>
            <w:tcBorders>
              <w:bottom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120" w:type="dxa"/>
            <w:vAlign w:val="bottom"/>
            <w:tcBorders>
              <w:bottom w:val="single" w:sz="8" w:color="auto"/>
            </w:tcBorders>
          </w:tcPr>
          <w:p>
            <w:pPr>
              <w:spacing w:after="0"/>
              <w:rPr>
                <w:sz w:val="8"/>
                <w:szCs w:val="8"/>
                <w:color w:val="auto"/>
              </w:rPr>
            </w:pPr>
          </w:p>
        </w:tc>
        <w:tc>
          <w:tcPr>
            <w:tcW w:w="2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Borders>
              <w:right w:val="single" w:sz="8" w:color="auto"/>
            </w:tcBorders>
            <w:vMerge w:val="restart"/>
          </w:tcPr>
          <w:p>
            <w:pPr>
              <w:jc w:val="right"/>
              <w:ind w:right="346"/>
              <w:spacing w:after="0"/>
              <w:rPr>
                <w:sz w:val="20"/>
                <w:szCs w:val="20"/>
                <w:color w:val="auto"/>
              </w:rPr>
            </w:pPr>
            <w:r>
              <w:rPr>
                <w:rFonts w:ascii="Arial" w:cs="Arial" w:eastAsia="Arial" w:hAnsi="Arial"/>
                <w:sz w:val="23"/>
                <w:szCs w:val="23"/>
                <w:b w:val="1"/>
                <w:bCs w:val="1"/>
                <w:color w:val="auto"/>
                <w:w w:val="93"/>
              </w:rPr>
              <w:t>6.</w:t>
            </w:r>
          </w:p>
        </w:tc>
        <w:tc>
          <w:tcPr>
            <w:tcW w:w="6360" w:type="dxa"/>
            <w:vAlign w:val="bottom"/>
            <w:gridSpan w:val="2"/>
            <w:vMerge w:val="restart"/>
          </w:tcPr>
          <w:p>
            <w:pPr>
              <w:ind w:left="40"/>
              <w:spacing w:after="0"/>
              <w:rPr>
                <w:sz w:val="20"/>
                <w:szCs w:val="20"/>
                <w:color w:val="auto"/>
              </w:rPr>
            </w:pPr>
            <w:r>
              <w:rPr>
                <w:rFonts w:ascii="Arial" w:cs="Arial" w:eastAsia="Arial" w:hAnsi="Arial"/>
                <w:sz w:val="21"/>
                <w:szCs w:val="21"/>
                <w:color w:val="auto"/>
              </w:rPr>
              <w:t>SHARED VOTING POWER 0</w:t>
            </w:r>
          </w:p>
        </w:tc>
        <w:tc>
          <w:tcPr>
            <w:tcW w:w="2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7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9"/>
                <w:szCs w:val="19"/>
                <w:color w:val="auto"/>
                <w:w w:val="99"/>
              </w:rPr>
              <w:t>BENEFICIALLY</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vMerge w:val="continue"/>
          </w:tcPr>
          <w:p>
            <w:pPr>
              <w:spacing w:after="0"/>
              <w:rPr>
                <w:sz w:val="19"/>
                <w:szCs w:val="19"/>
                <w:color w:val="auto"/>
              </w:rPr>
            </w:pPr>
          </w:p>
        </w:tc>
        <w:tc>
          <w:tcPr>
            <w:tcW w:w="6360" w:type="dxa"/>
            <w:vAlign w:val="bottom"/>
            <w:tcBorders>
              <w:bottom w:val="single" w:sz="8" w:color="auto"/>
            </w:tcBorders>
            <w:gridSpan w:val="2"/>
            <w:vMerge w:val="continue"/>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9"/>
                <w:szCs w:val="19"/>
                <w:color w:val="auto"/>
                <w:w w:val="97"/>
              </w:rPr>
              <w:t>OWNED BY EACH</w:t>
            </w:r>
          </w:p>
        </w:tc>
        <w:tc>
          <w:tcPr>
            <w:tcW w:w="420" w:type="dxa"/>
            <w:vAlign w:val="bottom"/>
          </w:tcPr>
          <w:p>
            <w:pPr>
              <w:spacing w:after="0"/>
              <w:rPr>
                <w:sz w:val="19"/>
                <w:szCs w:val="19"/>
                <w:color w:val="auto"/>
              </w:rPr>
            </w:pPr>
          </w:p>
        </w:tc>
        <w:tc>
          <w:tcPr>
            <w:tcW w:w="660" w:type="dxa"/>
            <w:vAlign w:val="bottom"/>
            <w:tcBorders>
              <w:right w:val="single" w:sz="8" w:color="auto"/>
            </w:tcBorders>
          </w:tcPr>
          <w:p>
            <w:pPr>
              <w:jc w:val="right"/>
              <w:ind w:right="346"/>
              <w:spacing w:after="0" w:line="224" w:lineRule="exact"/>
              <w:rPr>
                <w:sz w:val="20"/>
                <w:szCs w:val="20"/>
                <w:color w:val="auto"/>
              </w:rPr>
            </w:pPr>
            <w:r>
              <w:rPr>
                <w:rFonts w:ascii="Arial" w:cs="Arial" w:eastAsia="Arial" w:hAnsi="Arial"/>
                <w:sz w:val="23"/>
                <w:szCs w:val="23"/>
                <w:b w:val="1"/>
                <w:bCs w:val="1"/>
                <w:color w:val="auto"/>
                <w:w w:val="93"/>
              </w:rPr>
              <w:t>7.</w:t>
            </w:r>
          </w:p>
        </w:tc>
        <w:tc>
          <w:tcPr>
            <w:tcW w:w="6360" w:type="dxa"/>
            <w:vAlign w:val="bottom"/>
            <w:gridSpan w:val="2"/>
          </w:tcPr>
          <w:p>
            <w:pPr>
              <w:ind w:left="40"/>
              <w:spacing w:after="0" w:line="224" w:lineRule="exact"/>
              <w:rPr>
                <w:sz w:val="20"/>
                <w:szCs w:val="20"/>
                <w:color w:val="auto"/>
              </w:rPr>
            </w:pPr>
            <w:r>
              <w:rPr>
                <w:rFonts w:ascii="Arial" w:cs="Arial" w:eastAsia="Arial" w:hAnsi="Arial"/>
                <w:sz w:val="21"/>
                <w:szCs w:val="21"/>
                <w:color w:val="auto"/>
              </w:rPr>
              <w:t>SOLE DISPOSITIVE POWER 11,999,999</w:t>
            </w: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gridSpan w:val="3"/>
            <w:vMerge w:val="restart"/>
          </w:tcPr>
          <w:p>
            <w:pPr>
              <w:jc w:val="center"/>
              <w:spacing w:after="0" w:line="213" w:lineRule="exact"/>
              <w:rPr>
                <w:sz w:val="20"/>
                <w:szCs w:val="20"/>
                <w:color w:val="auto"/>
              </w:rPr>
            </w:pPr>
            <w:r>
              <w:rPr>
                <w:rFonts w:ascii="Arial" w:cs="Arial" w:eastAsia="Arial" w:hAnsi="Arial"/>
                <w:sz w:val="19"/>
                <w:szCs w:val="19"/>
                <w:color w:val="auto"/>
                <w:w w:val="93"/>
              </w:rPr>
              <w:t>REPORTING</w:t>
            </w:r>
          </w:p>
        </w:tc>
        <w:tc>
          <w:tcPr>
            <w:tcW w:w="42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120" w:type="dxa"/>
            <w:vAlign w:val="bottom"/>
            <w:tcBorders>
              <w:bottom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700" w:type="dxa"/>
            <w:vAlign w:val="bottom"/>
            <w:tcBorders>
              <w:left w:val="single" w:sz="8" w:color="auto"/>
              <w:right w:val="single" w:sz="8" w:color="auto"/>
            </w:tcBorders>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Borders>
              <w:right w:val="single" w:sz="8" w:color="auto"/>
            </w:tcBorders>
            <w:vMerge w:val="restart"/>
          </w:tcPr>
          <w:p>
            <w:pPr>
              <w:jc w:val="right"/>
              <w:ind w:right="346"/>
              <w:spacing w:after="0"/>
              <w:rPr>
                <w:sz w:val="20"/>
                <w:szCs w:val="20"/>
                <w:color w:val="auto"/>
              </w:rPr>
            </w:pPr>
            <w:r>
              <w:rPr>
                <w:rFonts w:ascii="Arial" w:cs="Arial" w:eastAsia="Arial" w:hAnsi="Arial"/>
                <w:sz w:val="23"/>
                <w:szCs w:val="23"/>
                <w:b w:val="1"/>
                <w:bCs w:val="1"/>
                <w:color w:val="auto"/>
                <w:w w:val="93"/>
              </w:rPr>
              <w:t>8.</w:t>
            </w:r>
          </w:p>
        </w:tc>
        <w:tc>
          <w:tcPr>
            <w:tcW w:w="6360" w:type="dxa"/>
            <w:vAlign w:val="bottom"/>
            <w:gridSpan w:val="2"/>
            <w:vMerge w:val="restart"/>
          </w:tcPr>
          <w:p>
            <w:pPr>
              <w:ind w:left="40"/>
              <w:spacing w:after="0"/>
              <w:rPr>
                <w:sz w:val="20"/>
                <w:szCs w:val="20"/>
                <w:color w:val="auto"/>
              </w:rPr>
            </w:pPr>
            <w:r>
              <w:rPr>
                <w:rFonts w:ascii="Arial" w:cs="Arial" w:eastAsia="Arial" w:hAnsi="Arial"/>
                <w:sz w:val="21"/>
                <w:szCs w:val="21"/>
                <w:color w:val="auto"/>
              </w:rPr>
              <w:t>SHARED DISPOSITIVE POWER 0</w:t>
            </w:r>
          </w:p>
        </w:tc>
        <w:tc>
          <w:tcPr>
            <w:tcW w:w="2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17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9"/>
                <w:szCs w:val="19"/>
                <w:color w:val="auto"/>
                <w:w w:val="95"/>
              </w:rPr>
              <w:t>PERSON WITH</w:t>
            </w:r>
          </w:p>
        </w:tc>
        <w:tc>
          <w:tcPr>
            <w:tcW w:w="420" w:type="dxa"/>
            <w:vAlign w:val="bottom"/>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6360" w:type="dxa"/>
            <w:vAlign w:val="bottom"/>
            <w:gridSpan w:val="2"/>
            <w:vMerge w:val="continue"/>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46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gridSpan w:val="2"/>
          </w:tcPr>
          <w:p>
            <w:pPr>
              <w:spacing w:after="0"/>
              <w:rPr>
                <w:sz w:val="2"/>
                <w:szCs w:val="2"/>
                <w:color w:val="auto"/>
              </w:rPr>
            </w:pPr>
          </w:p>
        </w:tc>
        <w:tc>
          <w:tcPr>
            <w:tcW w:w="6360" w:type="dxa"/>
            <w:vAlign w:val="bottom"/>
            <w:tcBorders>
              <w:bottom w:val="single" w:sz="8" w:color="auto"/>
            </w:tcBorders>
            <w:gridSpan w:val="2"/>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460" w:type="dxa"/>
            <w:vAlign w:val="bottom"/>
            <w:tcBorders>
              <w:left w:val="single" w:sz="8" w:color="auto"/>
            </w:tcBorders>
          </w:tcPr>
          <w:p>
            <w:pPr>
              <w:jc w:val="center"/>
              <w:ind w:left="53"/>
              <w:spacing w:after="0"/>
              <w:rPr>
                <w:sz w:val="20"/>
                <w:szCs w:val="20"/>
                <w:color w:val="auto"/>
              </w:rPr>
            </w:pPr>
            <w:r>
              <w:rPr>
                <w:rFonts w:ascii="Arial" w:cs="Arial" w:eastAsia="Arial" w:hAnsi="Arial"/>
                <w:sz w:val="23"/>
                <w:szCs w:val="23"/>
                <w:b w:val="1"/>
                <w:bCs w:val="1"/>
                <w:color w:val="auto"/>
                <w:w w:val="93"/>
              </w:rPr>
              <w:t>9.</w:t>
            </w:r>
          </w:p>
        </w:tc>
        <w:tc>
          <w:tcPr>
            <w:tcW w:w="160" w:type="dxa"/>
            <w:vAlign w:val="bottom"/>
            <w:tcBorders>
              <w:right w:val="single" w:sz="8" w:color="auto"/>
            </w:tcBorders>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9"/>
                <w:szCs w:val="19"/>
                <w:color w:val="auto"/>
                <w:w w:val="83"/>
              </w:rPr>
              <w:t>AGGREGATE</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AMOUNT</w:t>
            </w:r>
          </w:p>
        </w:tc>
        <w:tc>
          <w:tcPr>
            <w:tcW w:w="6360" w:type="dxa"/>
            <w:vAlign w:val="bottom"/>
            <w:gridSpan w:val="2"/>
          </w:tcPr>
          <w:p>
            <w:pPr>
              <w:spacing w:after="0"/>
              <w:rPr>
                <w:sz w:val="20"/>
                <w:szCs w:val="20"/>
                <w:color w:val="auto"/>
              </w:rPr>
            </w:pPr>
            <w:r>
              <w:rPr>
                <w:rFonts w:ascii="Arial" w:cs="Arial" w:eastAsia="Arial" w:hAnsi="Arial"/>
                <w:sz w:val="19"/>
                <w:szCs w:val="19"/>
                <w:color w:val="auto"/>
              </w:rPr>
              <w:t>BENEFICIALLY OWNED BY EACH REPORTING PERSON</w:t>
            </w:r>
          </w:p>
        </w:tc>
        <w:tc>
          <w:tcPr>
            <w:tcW w:w="2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6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9"/>
                <w:szCs w:val="19"/>
                <w:color w:val="auto"/>
              </w:rPr>
              <w:t>11,999,999</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tcBorders>
            <w:gridSpan w:val="5"/>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0" w:type="dxa"/>
            <w:vAlign w:val="bottom"/>
            <w:tcBorders>
              <w:left w:val="single" w:sz="8" w:color="auto"/>
            </w:tcBorders>
          </w:tcPr>
          <w:p>
            <w:pPr>
              <w:jc w:val="center"/>
              <w:ind w:left="53"/>
              <w:spacing w:after="0" w:line="208" w:lineRule="exact"/>
              <w:rPr>
                <w:sz w:val="20"/>
                <w:szCs w:val="20"/>
                <w:color w:val="auto"/>
              </w:rPr>
            </w:pPr>
            <w:r>
              <w:rPr>
                <w:rFonts w:ascii="Arial" w:cs="Arial" w:eastAsia="Arial" w:hAnsi="Arial"/>
                <w:sz w:val="23"/>
                <w:szCs w:val="23"/>
                <w:b w:val="1"/>
                <w:bCs w:val="1"/>
                <w:color w:val="auto"/>
                <w:w w:val="93"/>
              </w:rPr>
              <w:t>10.</w:t>
            </w:r>
          </w:p>
        </w:tc>
        <w:tc>
          <w:tcPr>
            <w:tcW w:w="160" w:type="dxa"/>
            <w:vAlign w:val="bottom"/>
            <w:tcBorders>
              <w:right w:val="single" w:sz="8" w:color="auto"/>
            </w:tcBorders>
          </w:tcPr>
          <w:p>
            <w:pPr>
              <w:spacing w:after="0"/>
              <w:rPr>
                <w:sz w:val="18"/>
                <w:szCs w:val="18"/>
                <w:color w:val="auto"/>
              </w:rPr>
            </w:pPr>
          </w:p>
        </w:tc>
        <w:tc>
          <w:tcPr>
            <w:tcW w:w="8520" w:type="dxa"/>
            <w:vAlign w:val="bottom"/>
            <w:gridSpan w:val="5"/>
          </w:tcPr>
          <w:p>
            <w:pPr>
              <w:ind w:left="40"/>
              <w:spacing w:after="0" w:line="208" w:lineRule="exact"/>
              <w:rPr>
                <w:sz w:val="20"/>
                <w:szCs w:val="20"/>
                <w:color w:val="auto"/>
              </w:rPr>
            </w:pPr>
            <w:r>
              <w:rPr>
                <w:rFonts w:ascii="Arial" w:cs="Arial" w:eastAsia="Arial" w:hAnsi="Arial"/>
                <w:sz w:val="19"/>
                <w:szCs w:val="19"/>
                <w:color w:val="auto"/>
              </w:rPr>
              <w:t>CHECK BOX IF THE AGGREGATE AMOUNT IN ROW (9) EXCLUDES</w:t>
            </w: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160" w:type="dxa"/>
            <w:vAlign w:val="bottom"/>
            <w:gridSpan w:val="3"/>
          </w:tcPr>
          <w:p>
            <w:pPr>
              <w:ind w:left="40"/>
              <w:spacing w:after="0"/>
              <w:rPr>
                <w:sz w:val="20"/>
                <w:szCs w:val="20"/>
                <w:color w:val="auto"/>
              </w:rPr>
            </w:pPr>
            <w:r>
              <w:rPr>
                <w:rFonts w:ascii="Arial" w:cs="Arial" w:eastAsia="Arial" w:hAnsi="Arial"/>
                <w:sz w:val="19"/>
                <w:szCs w:val="19"/>
                <w:color w:val="auto"/>
              </w:rPr>
              <w:t>CERTAIN SHARES</w:t>
            </w:r>
          </w:p>
        </w:tc>
        <w:tc>
          <w:tcPr>
            <w:tcW w:w="2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860" w:type="dxa"/>
            <w:vAlign w:val="bottom"/>
            <w:tcBorders>
              <w:right w:val="single" w:sz="8" w:color="auto"/>
            </w:tcBorders>
            <w:vMerge w:val="restart"/>
          </w:tcPr>
          <w:p>
            <w:pPr>
              <w:ind w:left="2720"/>
              <w:spacing w:after="0"/>
              <w:rPr>
                <w:sz w:val="20"/>
                <w:szCs w:val="20"/>
                <w:color w:val="auto"/>
              </w:rPr>
            </w:pPr>
            <w:r>
              <w:rPr>
                <w:rFonts w:ascii="Arial" w:cs="Arial" w:eastAsia="Arial" w:hAnsi="Arial"/>
                <w:sz w:val="19"/>
                <w:szCs w:val="19"/>
                <w:color w:val="auto"/>
                <w:w w:val="94"/>
              </w:rPr>
              <w:t>o</w:t>
            </w: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60" w:type="dxa"/>
            <w:vAlign w:val="bottom"/>
            <w:tcBorders>
              <w:left w:val="single" w:sz="8" w:color="auto"/>
            </w:tcBorders>
          </w:tcPr>
          <w:p>
            <w:pPr>
              <w:jc w:val="center"/>
              <w:ind w:left="53"/>
              <w:spacing w:after="0"/>
              <w:rPr>
                <w:sz w:val="20"/>
                <w:szCs w:val="20"/>
                <w:color w:val="auto"/>
              </w:rPr>
            </w:pPr>
            <w:r>
              <w:rPr>
                <w:rFonts w:ascii="Arial" w:cs="Arial" w:eastAsia="Arial" w:hAnsi="Arial"/>
                <w:sz w:val="23"/>
                <w:szCs w:val="23"/>
                <w:b w:val="1"/>
                <w:bCs w:val="1"/>
                <w:color w:val="auto"/>
                <w:w w:val="81"/>
              </w:rPr>
              <w:t>11.</w:t>
            </w:r>
          </w:p>
        </w:tc>
        <w:tc>
          <w:tcPr>
            <w:tcW w:w="160" w:type="dxa"/>
            <w:vAlign w:val="bottom"/>
            <w:tcBorders>
              <w:right w:val="single" w:sz="8" w:color="auto"/>
            </w:tcBorders>
          </w:tcPr>
          <w:p>
            <w:pPr>
              <w:spacing w:after="0"/>
              <w:rPr>
                <w:sz w:val="24"/>
                <w:szCs w:val="24"/>
                <w:color w:val="auto"/>
              </w:rPr>
            </w:pPr>
          </w:p>
        </w:tc>
        <w:tc>
          <w:tcPr>
            <w:tcW w:w="8520" w:type="dxa"/>
            <w:vAlign w:val="bottom"/>
            <w:gridSpan w:val="5"/>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2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6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9"/>
                <w:szCs w:val="19"/>
                <w:color w:val="auto"/>
              </w:rPr>
              <w:t>17.81% (1)</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tcBorders>
            <w:gridSpan w:val="5"/>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60" w:type="dxa"/>
            <w:vAlign w:val="bottom"/>
            <w:tcBorders>
              <w:left w:val="single" w:sz="8" w:color="auto"/>
            </w:tcBorders>
          </w:tcPr>
          <w:p>
            <w:pPr>
              <w:jc w:val="center"/>
              <w:ind w:left="53"/>
              <w:spacing w:after="0"/>
              <w:rPr>
                <w:sz w:val="20"/>
                <w:szCs w:val="20"/>
                <w:color w:val="auto"/>
              </w:rPr>
            </w:pPr>
            <w:r>
              <w:rPr>
                <w:rFonts w:ascii="Arial" w:cs="Arial" w:eastAsia="Arial" w:hAnsi="Arial"/>
                <w:sz w:val="23"/>
                <w:szCs w:val="23"/>
                <w:b w:val="1"/>
                <w:bCs w:val="1"/>
                <w:color w:val="auto"/>
                <w:w w:val="93"/>
              </w:rPr>
              <w:t>12.</w:t>
            </w:r>
          </w:p>
        </w:tc>
        <w:tc>
          <w:tcPr>
            <w:tcW w:w="160" w:type="dxa"/>
            <w:vAlign w:val="bottom"/>
            <w:tcBorders>
              <w:right w:val="single" w:sz="8" w:color="auto"/>
            </w:tcBorders>
          </w:tcPr>
          <w:p>
            <w:pPr>
              <w:spacing w:after="0"/>
              <w:rPr>
                <w:sz w:val="24"/>
                <w:szCs w:val="24"/>
                <w:color w:val="auto"/>
              </w:rPr>
            </w:pPr>
          </w:p>
        </w:tc>
        <w:tc>
          <w:tcPr>
            <w:tcW w:w="8520" w:type="dxa"/>
            <w:vAlign w:val="bottom"/>
            <w:gridSpan w:val="5"/>
          </w:tcPr>
          <w:p>
            <w:pPr>
              <w:ind w:left="40"/>
              <w:spacing w:after="0"/>
              <w:rPr>
                <w:sz w:val="20"/>
                <w:szCs w:val="20"/>
                <w:color w:val="auto"/>
              </w:rPr>
            </w:pPr>
            <w:r>
              <w:rPr>
                <w:rFonts w:ascii="Arial" w:cs="Arial" w:eastAsia="Arial" w:hAnsi="Arial"/>
                <w:sz w:val="19"/>
                <w:szCs w:val="19"/>
                <w:color w:val="auto"/>
              </w:rPr>
              <w:t>TYPE OF REPORTING PERSON</w:t>
            </w:r>
          </w:p>
        </w:tc>
        <w:tc>
          <w:tcPr>
            <w:tcW w:w="2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6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9"/>
                <w:szCs w:val="19"/>
                <w:color w:val="auto"/>
              </w:rPr>
              <w:t>CO</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860" w:right="400" w:hanging="414"/>
        <w:spacing w:after="0" w:line="275" w:lineRule="auto"/>
        <w:tabs>
          <w:tab w:leader="none" w:pos="860" w:val="left"/>
        </w:tabs>
        <w:numPr>
          <w:ilvl w:val="0"/>
          <w:numId w:val="3"/>
        </w:numPr>
        <w:rPr>
          <w:rFonts w:ascii="Arial" w:cs="Arial" w:eastAsia="Arial" w:hAnsi="Arial"/>
          <w:sz w:val="19"/>
          <w:szCs w:val="19"/>
          <w:color w:val="auto"/>
        </w:rPr>
      </w:pPr>
      <w:r>
        <w:rPr>
          <w:rFonts w:ascii="Arial" w:cs="Arial" w:eastAsia="Arial" w:hAnsi="Arial"/>
          <w:sz w:val="19"/>
          <w:szCs w:val="19"/>
          <w:color w:val="auto"/>
        </w:rPr>
        <w:t>Based on 67,362,690 common shares outstanding as reported by the Issuer in its Form F-3 registration statement filed with the Securities and Exchange Commission on August 24, 2018.</w:t>
      </w:r>
    </w:p>
    <w:p>
      <w:pPr>
        <w:spacing w:after="0" w:line="29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578" w:right="120"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Item 1(a). Name of Issuer:</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AC Immune SA</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1(b). Address of Issuer’s Principal Executive Offices: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EPFL Innovation Park, bâtiment B, 1015 Lausanne, Switzerland</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2(a). Name of Person Filing:</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Varuma AG</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2(b). Address of Principal Business Office or, if None, Residence:</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Aeschenvorstadt 55, 4051 Basel, Switzerland</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2(c). Citizenship:</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Switzerland</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2(d). Title of Class of Securities: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Common shares, nominal value CHF 0.02 per share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2(e). CUSIP Number:</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H00263 105</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Rule 13d-1(b), or 13d-2(b) or (c), Check Whether the Person Filing is a:</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issuer identified in Item 1.</w:t>
      </w:r>
    </w:p>
    <w:p>
      <w:pPr>
        <w:spacing w:after="0" w:line="261" w:lineRule="exact"/>
        <w:rPr>
          <w:sz w:val="20"/>
          <w:szCs w:val="20"/>
          <w:color w:val="auto"/>
        </w:rPr>
      </w:pPr>
    </w:p>
    <w:p>
      <w:pPr>
        <w:ind w:left="1020" w:hanging="684"/>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Amount beneficially owned: 11,999,999</w:t>
      </w:r>
    </w:p>
    <w:p>
      <w:pPr>
        <w:spacing w:after="0" w:line="237" w:lineRule="exact"/>
        <w:rPr>
          <w:rFonts w:ascii="Arial" w:cs="Arial" w:eastAsia="Arial" w:hAnsi="Arial"/>
          <w:sz w:val="19"/>
          <w:szCs w:val="19"/>
          <w:color w:val="auto"/>
        </w:rPr>
      </w:pPr>
    </w:p>
    <w:p>
      <w:pPr>
        <w:ind w:left="1020" w:hanging="684"/>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Percent of class: 17.81%, based on 67,362,690 common shares outstanding as of August 24, 2018.</w:t>
      </w:r>
    </w:p>
    <w:p>
      <w:pPr>
        <w:spacing w:after="0" w:line="237" w:lineRule="exact"/>
        <w:rPr>
          <w:rFonts w:ascii="Arial" w:cs="Arial" w:eastAsia="Arial" w:hAnsi="Arial"/>
          <w:sz w:val="19"/>
          <w:szCs w:val="19"/>
          <w:color w:val="auto"/>
        </w:rPr>
      </w:pPr>
    </w:p>
    <w:p>
      <w:pPr>
        <w:ind w:left="1020" w:hanging="684"/>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238" w:lineRule="exact"/>
        <w:rPr>
          <w:sz w:val="20"/>
          <w:szCs w:val="20"/>
          <w:color w:val="auto"/>
        </w:rPr>
      </w:pPr>
    </w:p>
    <w:p>
      <w:pPr>
        <w:ind w:left="620" w:hanging="284"/>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Sole power to vote or to direct the vote: 11,999,999</w:t>
      </w:r>
    </w:p>
    <w:p>
      <w:pPr>
        <w:spacing w:after="0" w:line="237" w:lineRule="exact"/>
        <w:rPr>
          <w:rFonts w:ascii="Arial" w:cs="Arial" w:eastAsia="Arial" w:hAnsi="Arial"/>
          <w:sz w:val="19"/>
          <w:szCs w:val="19"/>
          <w:color w:val="auto"/>
        </w:rPr>
      </w:pPr>
    </w:p>
    <w:p>
      <w:pPr>
        <w:ind w:left="620" w:hanging="284"/>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Shared power to vote or to direct the vote: 0</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(iii)Sole power to dispose or to direct the disposition of: 11,999,999</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(iv)Shared power to dispose or to direct the disposition of: 0</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w:t>
      </w:r>
    </w:p>
    <w:p>
      <w:pPr>
        <w:spacing w:after="0" w:line="352"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0720"/>
          </w:cols>
          <w:pgMar w:left="120" w:top="464" w:right="1400" w:bottom="1440" w:gutter="0" w:footer="0" w:header="0"/>
        </w:sectPr>
      </w:pPr>
    </w:p>
    <w:bookmarkStart w:id="3" w:name="page4"/>
    <w:bookmarkEnd w:id="3"/>
    <w:p>
      <w:pPr>
        <w:spacing w:after="0"/>
        <w:tabs>
          <w:tab w:leader="none" w:pos="82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7"/>
          <w:szCs w:val="17"/>
          <w:b w:val="1"/>
          <w:bCs w:val="1"/>
          <w:color w:val="auto"/>
        </w:rPr>
        <w:t>Identification and Classification of the Subsidiary Which Acquired the Security Being Reported on by the Parent Holding Company.</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w:t>
      </w:r>
    </w:p>
    <w:p>
      <w:pPr>
        <w:spacing w:after="0" w:line="352"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580"/>
          </w:cols>
          <w:pgMar w:left="120" w:top="464" w:right="540" w:bottom="1440" w:gutter="0" w:footer="0" w:header="0"/>
        </w:sectPr>
      </w:pPr>
    </w:p>
    <w:bookmarkStart w:id="4" w:name="page5"/>
    <w:bookmarkEnd w:id="4"/>
    <w:p>
      <w:pPr>
        <w:jc w:val="center"/>
        <w:ind w:right="-619"/>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firstLine="342"/>
        <w:spacing w:after="0" w:line="275"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February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15240</wp:posOffset>
            </wp:positionV>
            <wp:extent cx="38125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(Date)</w:t>
      </w:r>
    </w:p>
    <w:p>
      <w:pPr>
        <w:spacing w:after="0" w:line="238"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/s/ Rudolf Maag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15240</wp:posOffset>
            </wp:positionV>
            <wp:extent cx="38125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(Signature)</w:t>
      </w:r>
    </w:p>
    <w:p>
      <w:pPr>
        <w:spacing w:after="0" w:line="238"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Rudolf Maag</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Member of the Board of Varuma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6985</wp:posOffset>
            </wp:positionV>
            <wp:extent cx="38125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ind w:left="8500"/>
        <w:spacing w:after="0"/>
        <w:rPr>
          <w:sz w:val="20"/>
          <w:szCs w:val="20"/>
          <w:color w:val="auto"/>
        </w:rPr>
      </w:pPr>
      <w:r>
        <w:rPr>
          <w:rFonts w:ascii="Arial" w:cs="Arial" w:eastAsia="Arial" w:hAnsi="Arial"/>
          <w:sz w:val="19"/>
          <w:szCs w:val="19"/>
          <w:color w:val="auto"/>
        </w:rPr>
        <w:t>(Name/Title)</w:t>
      </w:r>
    </w:p>
    <w:p>
      <w:pPr>
        <w:spacing w:after="0" w:line="380"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1380"/>
      </w:cols>
      <w:pgMar w:left="120" w:top="464" w:right="7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2019-12-15T18:02:18Z</dcterms:created>
  <dcterms:modified xsi:type="dcterms:W3CDTF">2019-12-15T18:02:18Z</dcterms:modified>
</cp:coreProperties>
</file>