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0001697107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01"/>
        <w:gridCol w:w="4204"/>
      </w:tblGrid>
      <w:tr>
        <w:trPr/>
        <w:tc>
          <w:tcPr>
            <w:tcW w:w="6001" w:type="dxa"/>
            <w:tcBorders/>
            <w:vAlign w:val="center"/>
          </w:tcPr>
          <w:p>
            <w:pPr>
              <w:pStyle w:val="TableContents"/>
              <w:bidi w:val="0"/>
              <w:spacing w:before="0" w:after="283"/>
              <w:jc w:val="left"/>
              <w:rPr/>
            </w:pPr>
            <w:r>
              <w:rPr/>
              <w:t>Name of Issuer</w:t>
            </w:r>
          </w:p>
        </w:tc>
        <w:tc>
          <w:tcPr>
            <w:tcW w:w="4204" w:type="dxa"/>
            <w:tcBorders/>
            <w:vAlign w:val="center"/>
          </w:tcPr>
          <w:p>
            <w:pPr>
              <w:pStyle w:val="TableContents"/>
              <w:bidi w:val="0"/>
              <w:spacing w:before="0" w:after="0"/>
              <w:jc w:val="left"/>
              <w:rPr/>
            </w:pPr>
            <w:r>
              <w:rPr/>
              <w:t>AC IMMUNE SA</w:t>
            </w:r>
          </w:p>
        </w:tc>
      </w:tr>
      <w:tr>
        <w:trPr/>
        <w:tc>
          <w:tcPr>
            <w:tcW w:w="6001" w:type="dxa"/>
            <w:tcBorders/>
            <w:vAlign w:val="center"/>
          </w:tcPr>
          <w:p>
            <w:pPr>
              <w:pStyle w:val="TableContents"/>
              <w:bidi w:val="0"/>
              <w:spacing w:before="0" w:after="283"/>
              <w:jc w:val="left"/>
              <w:rPr/>
            </w:pPr>
            <w:r>
              <w:rPr/>
              <w:t>SEC File Number</w:t>
            </w:r>
          </w:p>
        </w:tc>
        <w:tc>
          <w:tcPr>
            <w:tcW w:w="4204" w:type="dxa"/>
            <w:tcBorders/>
            <w:vAlign w:val="center"/>
          </w:tcPr>
          <w:p>
            <w:pPr>
              <w:pStyle w:val="TableContents"/>
              <w:bidi w:val="0"/>
              <w:spacing w:before="0" w:after="0"/>
              <w:jc w:val="left"/>
              <w:rPr/>
            </w:pPr>
            <w:r>
              <w:rPr/>
              <w:t>001-37891</w:t>
            </w:r>
          </w:p>
        </w:tc>
      </w:tr>
      <w:tr>
        <w:trPr/>
        <w:tc>
          <w:tcPr>
            <w:tcW w:w="6001" w:type="dxa"/>
            <w:tcBorders/>
            <w:vAlign w:val="center"/>
          </w:tcPr>
          <w:p>
            <w:pPr>
              <w:pStyle w:val="TableContents"/>
              <w:bidi w:val="0"/>
              <w:spacing w:before="0" w:after="283"/>
              <w:jc w:val="left"/>
              <w:rPr/>
            </w:pPr>
            <w:r>
              <w:rPr/>
              <w:t>Address of Issuer</w:t>
            </w:r>
          </w:p>
        </w:tc>
        <w:tc>
          <w:tcPr>
            <w:tcW w:w="4204" w:type="dxa"/>
            <w:tcBorders/>
            <w:vAlign w:val="center"/>
          </w:tcPr>
          <w:p>
            <w:pPr>
              <w:pStyle w:val="TableContents"/>
              <w:bidi w:val="0"/>
              <w:spacing w:before="0" w:after="0"/>
              <w:jc w:val="left"/>
              <w:rPr/>
            </w:pPr>
            <w:r>
              <w:rPr/>
              <w:t>EPFL Innovation Park, Building B</w:t>
              <w:br/>
              <w:t>Lausanne</w:t>
              <w:br/>
              <w:t xml:space="preserve">SWITZERLAND </w:t>
              <w:br/>
              <w:t>00000</w:t>
            </w:r>
          </w:p>
        </w:tc>
      </w:tr>
      <w:tr>
        <w:trPr/>
        <w:tc>
          <w:tcPr>
            <w:tcW w:w="6001" w:type="dxa"/>
            <w:tcBorders/>
            <w:vAlign w:val="center"/>
          </w:tcPr>
          <w:p>
            <w:pPr>
              <w:pStyle w:val="TableContents"/>
              <w:bidi w:val="0"/>
              <w:spacing w:before="0" w:after="283"/>
              <w:jc w:val="left"/>
              <w:rPr/>
            </w:pPr>
            <w:r>
              <w:rPr/>
              <w:t>Phone</w:t>
            </w:r>
          </w:p>
        </w:tc>
        <w:tc>
          <w:tcPr>
            <w:tcW w:w="4204" w:type="dxa"/>
            <w:tcBorders/>
            <w:vAlign w:val="center"/>
          </w:tcPr>
          <w:p>
            <w:pPr>
              <w:pStyle w:val="TableContents"/>
              <w:bidi w:val="0"/>
              <w:spacing w:before="0" w:after="0"/>
              <w:jc w:val="left"/>
              <w:rPr/>
            </w:pPr>
            <w:r>
              <w:rPr/>
              <w:t>41213459121</w:t>
            </w:r>
          </w:p>
        </w:tc>
      </w:tr>
      <w:tr>
        <w:trPr/>
        <w:tc>
          <w:tcPr>
            <w:tcW w:w="6001" w:type="dxa"/>
            <w:tcBorders/>
            <w:vAlign w:val="center"/>
          </w:tcPr>
          <w:p>
            <w:pPr>
              <w:pStyle w:val="TableContents"/>
              <w:bidi w:val="0"/>
              <w:spacing w:before="0" w:after="283"/>
              <w:jc w:val="left"/>
              <w:rPr/>
            </w:pPr>
            <w:r>
              <w:rPr/>
              <w:t>Name of Person for Whose Account the Securities are To Be Sold</w:t>
            </w:r>
          </w:p>
        </w:tc>
        <w:tc>
          <w:tcPr>
            <w:tcW w:w="4204" w:type="dxa"/>
            <w:tcBorders/>
            <w:vAlign w:val="center"/>
          </w:tcPr>
          <w:p>
            <w:pPr>
              <w:pStyle w:val="TableContents"/>
              <w:bidi w:val="0"/>
              <w:spacing w:before="0" w:after="0"/>
              <w:jc w:val="left"/>
              <w:rPr/>
            </w:pPr>
            <w:r>
              <w:rPr/>
              <w:t>ANDREA M.A PFEIFER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01" w:type="dxa"/>
            <w:tcBorders/>
            <w:vAlign w:val="center"/>
          </w:tcPr>
          <w:p>
            <w:pPr>
              <w:pStyle w:val="TableContents"/>
              <w:bidi w:val="0"/>
              <w:spacing w:before="0" w:after="283"/>
              <w:jc w:val="left"/>
              <w:rPr/>
            </w:pPr>
            <w:r>
              <w:rPr/>
              <w:t>Relationship to Issuer</w:t>
            </w:r>
          </w:p>
        </w:tc>
        <w:tc>
          <w:tcPr>
            <w:tcW w:w="420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30000</w:t>
            </w:r>
          </w:p>
        </w:tc>
        <w:tc>
          <w:tcPr>
            <w:tcW w:w="1381" w:type="dxa"/>
            <w:tcBorders/>
            <w:vAlign w:val="center"/>
          </w:tcPr>
          <w:p>
            <w:pPr>
              <w:pStyle w:val="TableContents"/>
              <w:bidi w:val="0"/>
              <w:spacing w:before="0" w:after="283"/>
              <w:jc w:val="left"/>
              <w:rPr/>
            </w:pPr>
            <w:r>
              <w:rPr/>
              <w:t>110100.00</w:t>
            </w:r>
          </w:p>
        </w:tc>
        <w:tc>
          <w:tcPr>
            <w:tcW w:w="1556" w:type="dxa"/>
            <w:tcBorders/>
            <w:vAlign w:val="center"/>
          </w:tcPr>
          <w:p>
            <w:pPr>
              <w:pStyle w:val="TableContents"/>
              <w:bidi w:val="0"/>
              <w:spacing w:before="0" w:after="283"/>
              <w:jc w:val="left"/>
              <w:rPr/>
            </w:pPr>
            <w:r>
              <w:rPr/>
              <w:t>100600000</w:t>
            </w:r>
          </w:p>
        </w:tc>
        <w:tc>
          <w:tcPr>
            <w:tcW w:w="1569" w:type="dxa"/>
            <w:tcBorders/>
            <w:vAlign w:val="center"/>
          </w:tcPr>
          <w:p>
            <w:pPr>
              <w:pStyle w:val="TableContents"/>
              <w:bidi w:val="0"/>
              <w:spacing w:before="0" w:after="283"/>
              <w:jc w:val="left"/>
              <w:rPr/>
            </w:pPr>
            <w:r>
              <w:rPr/>
              <w:t>01/15/2026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06/01/2012</w:t>
            </w:r>
          </w:p>
        </w:tc>
        <w:tc>
          <w:tcPr>
            <w:tcW w:w="1505" w:type="dxa"/>
            <w:tcBorders/>
            <w:vAlign w:val="center"/>
          </w:tcPr>
          <w:p>
            <w:pPr>
              <w:pStyle w:val="TableContents"/>
              <w:bidi w:val="0"/>
              <w:spacing w:before="0" w:after="283"/>
              <w:jc w:val="left"/>
              <w:rPr/>
            </w:pPr>
            <w:r>
              <w:rPr/>
              <w:t>Previously Exercised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30000</w:t>
            </w:r>
          </w:p>
        </w:tc>
        <w:tc>
          <w:tcPr>
            <w:tcW w:w="1078" w:type="dxa"/>
            <w:tcBorders/>
            <w:vAlign w:val="center"/>
          </w:tcPr>
          <w:p>
            <w:pPr>
              <w:pStyle w:val="TableContents"/>
              <w:bidi w:val="0"/>
              <w:spacing w:before="0" w:after="283"/>
              <w:jc w:val="left"/>
              <w:rPr/>
            </w:pPr>
            <w:r>
              <w:rPr/>
              <w:t>06/01/2012</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4"/>
        <w:gridCol w:w="2971"/>
        <w:gridCol w:w="949"/>
        <w:gridCol w:w="1568"/>
        <w:gridCol w:w="1693"/>
      </w:tblGrid>
      <w:tr>
        <w:trPr/>
        <w:tc>
          <w:tcPr>
            <w:tcW w:w="3024" w:type="dxa"/>
            <w:tcBorders/>
            <w:vAlign w:val="center"/>
          </w:tcPr>
          <w:p>
            <w:pPr>
              <w:pStyle w:val="TableHeading"/>
              <w:suppressLineNumbers/>
              <w:bidi w:val="0"/>
              <w:spacing w:before="0" w:after="283"/>
              <w:jc w:val="center"/>
              <w:rPr/>
            </w:pPr>
            <w:r>
              <w:rPr/>
              <w:t>Name and Address of Seller</w:t>
            </w:r>
          </w:p>
        </w:tc>
        <w:tc>
          <w:tcPr>
            <w:tcW w:w="2971"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8" w:type="dxa"/>
            <w:tcBorders/>
            <w:vAlign w:val="center"/>
          </w:tcPr>
          <w:p>
            <w:pPr>
              <w:pStyle w:val="TableHeading"/>
              <w:suppressLineNumbers/>
              <w:bidi w:val="0"/>
              <w:spacing w:before="0" w:after="283"/>
              <w:jc w:val="center"/>
              <w:rPr/>
            </w:pPr>
            <w:r>
              <w:rPr/>
              <w:t>Amount of Securities Sold</w:t>
            </w:r>
          </w:p>
        </w:tc>
        <w:tc>
          <w:tcPr>
            <w:tcW w:w="1693" w:type="dxa"/>
            <w:tcBorders/>
            <w:vAlign w:val="center"/>
          </w:tcPr>
          <w:p>
            <w:pPr>
              <w:pStyle w:val="TableHeading"/>
              <w:suppressLineNumbers/>
              <w:bidi w:val="0"/>
              <w:spacing w:before="0" w:after="283"/>
              <w:jc w:val="center"/>
              <w:rPr/>
            </w:pPr>
            <w:r>
              <w:rPr/>
              <w:t>Gross Proceeds</w:t>
            </w:r>
          </w:p>
        </w:tc>
      </w:tr>
      <w:tr>
        <w:trPr/>
        <w:tc>
          <w:tcPr>
            <w:tcW w:w="3024" w:type="dxa"/>
            <w:tcBorders/>
            <w:vAlign w:val="center"/>
          </w:tcPr>
          <w:p>
            <w:pPr>
              <w:pStyle w:val="TableContents"/>
              <w:bidi w:val="0"/>
              <w:spacing w:before="0" w:after="283"/>
              <w:jc w:val="left"/>
              <w:rPr/>
            </w:pPr>
            <w:r>
              <w:rPr/>
              <w:t>10b5-1 Sales for ANDREA PFEIFER</w:t>
              <w:br/>
              <w:t>EPFL Innovation Park, Building B</w:t>
              <w:br/>
              <w:t>Lausanne   V8   00000</w:t>
            </w:r>
          </w:p>
        </w:tc>
        <w:tc>
          <w:tcPr>
            <w:tcW w:w="2971"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10/29/2025</w:t>
            </w:r>
          </w:p>
        </w:tc>
        <w:tc>
          <w:tcPr>
            <w:tcW w:w="1568" w:type="dxa"/>
            <w:tcBorders/>
            <w:vAlign w:val="center"/>
          </w:tcPr>
          <w:p>
            <w:pPr>
              <w:pStyle w:val="TableContents"/>
              <w:bidi w:val="0"/>
              <w:spacing w:before="0" w:after="283"/>
              <w:jc w:val="left"/>
              <w:rPr/>
            </w:pPr>
            <w:r>
              <w:rPr/>
              <w:t>500</w:t>
            </w:r>
          </w:p>
        </w:tc>
        <w:tc>
          <w:tcPr>
            <w:tcW w:w="1693" w:type="dxa"/>
            <w:tcBorders/>
            <w:vAlign w:val="center"/>
          </w:tcPr>
          <w:p>
            <w:pPr>
              <w:pStyle w:val="TableContents"/>
              <w:bidi w:val="0"/>
              <w:spacing w:before="0" w:after="283"/>
              <w:jc w:val="left"/>
              <w:rPr/>
            </w:pPr>
            <w:r>
              <w:rPr/>
              <w:t>2000.00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66"/>
        <w:gridCol w:w="6339"/>
      </w:tblGrid>
      <w:tr>
        <w:trPr/>
        <w:tc>
          <w:tcPr>
            <w:tcW w:w="3866" w:type="dxa"/>
            <w:tcBorders/>
            <w:vAlign w:val="center"/>
          </w:tcPr>
          <w:p>
            <w:pPr>
              <w:pStyle w:val="TableContents"/>
              <w:bidi w:val="0"/>
              <w:spacing w:before="0" w:after="283"/>
              <w:jc w:val="left"/>
              <w:rPr/>
            </w:pPr>
            <w:r>
              <w:rPr/>
              <w:t>Remarks</w:t>
            </w:r>
          </w:p>
        </w:tc>
        <w:tc>
          <w:tcPr>
            <w:tcW w:w="6339" w:type="dxa"/>
            <w:tcBorders/>
            <w:vAlign w:val="center"/>
          </w:tcPr>
          <w:p>
            <w:pPr>
              <w:pStyle w:val="TableContents"/>
              <w:bidi w:val="0"/>
              <w:spacing w:before="0" w:after="0"/>
              <w:jc w:val="left"/>
              <w:rPr/>
            </w:pPr>
            <w:r>
              <w:rPr/>
              <w:t>The securities to be sold were acquired upon the vesting of previously exercised options during the period of 06/01/2012 through 05/11/2016.</w:t>
            </w:r>
          </w:p>
        </w:tc>
      </w:tr>
      <w:tr>
        <w:trPr/>
        <w:tc>
          <w:tcPr>
            <w:tcW w:w="3866" w:type="dxa"/>
            <w:tcBorders/>
            <w:vAlign w:val="center"/>
          </w:tcPr>
          <w:p>
            <w:pPr>
              <w:pStyle w:val="TableContents"/>
              <w:bidi w:val="0"/>
              <w:spacing w:before="0" w:after="283"/>
              <w:jc w:val="left"/>
              <w:rPr/>
            </w:pPr>
            <w:r>
              <w:rPr/>
              <w:t>Date of Notice</w:t>
            </w:r>
          </w:p>
        </w:tc>
        <w:tc>
          <w:tcPr>
            <w:tcW w:w="6339" w:type="dxa"/>
            <w:tcBorders/>
            <w:vAlign w:val="center"/>
          </w:tcPr>
          <w:p>
            <w:pPr>
              <w:pStyle w:val="TableContents"/>
              <w:bidi w:val="0"/>
              <w:spacing w:before="0" w:after="0"/>
              <w:jc w:val="left"/>
              <w:rPr/>
            </w:pPr>
            <w:r>
              <w:rPr/>
              <w:t>01/15/2026</w:t>
            </w:r>
          </w:p>
        </w:tc>
      </w:tr>
      <w:tr>
        <w:trPr/>
        <w:tc>
          <w:tcPr>
            <w:tcW w:w="3866" w:type="dxa"/>
            <w:tcBorders/>
            <w:vAlign w:val="center"/>
          </w:tcPr>
          <w:p>
            <w:pPr>
              <w:pStyle w:val="TableContents"/>
              <w:bidi w:val="0"/>
              <w:spacing w:before="0" w:after="283"/>
              <w:jc w:val="left"/>
              <w:rPr/>
            </w:pPr>
            <w:r>
              <w:rPr/>
              <w:t>Date of Plan Adoption or Giving of Instruction, If Relying on Rule 10b5-1</w:t>
            </w:r>
          </w:p>
        </w:tc>
        <w:tc>
          <w:tcPr>
            <w:tcW w:w="6339" w:type="dxa"/>
            <w:tcBorders/>
            <w:vAlign w:val="center"/>
          </w:tcPr>
          <w:p>
            <w:pPr>
              <w:pStyle w:val="TableContents"/>
              <w:bidi w:val="0"/>
              <w:spacing w:before="0" w:after="0"/>
              <w:jc w:val="left"/>
              <w:rPr/>
            </w:pPr>
            <w:r>
              <w:rPr/>
              <w:t>03/27/2025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66" w:type="dxa"/>
            <w:tcBorders/>
            <w:vAlign w:val="center"/>
          </w:tcPr>
          <w:p>
            <w:pPr>
              <w:pStyle w:val="TableContents"/>
              <w:bidi w:val="0"/>
              <w:spacing w:before="0" w:after="283"/>
              <w:jc w:val="left"/>
              <w:rPr/>
            </w:pPr>
            <w:r>
              <w:rPr/>
              <w:t>Signature</w:t>
            </w:r>
          </w:p>
        </w:tc>
        <w:tc>
          <w:tcPr>
            <w:tcW w:w="6339" w:type="dxa"/>
            <w:tcBorders/>
            <w:vAlign w:val="center"/>
          </w:tcPr>
          <w:p>
            <w:pPr>
              <w:pStyle w:val="TableContents"/>
              <w:bidi w:val="0"/>
              <w:spacing w:before="0" w:after="0"/>
              <w:jc w:val="left"/>
              <w:rPr/>
            </w:pPr>
            <w:r>
              <w:rPr/>
              <w:t>/s/ Andrea M.A. Pfeifer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648</Words>
  <Characters>3287</Characters>
  <CharactersWithSpaces>3873</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