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15d-16 UNDER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July, 2024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 w:name="page2"/>
    <w:bookmarkEnd w:id="1"/>
    <w:p>
      <w:pPr>
        <w:ind w:right="100"/>
        <w:spacing w:after="0" w:line="261" w:lineRule="auto"/>
        <w:rPr>
          <w:sz w:val="20"/>
          <w:szCs w:val="20"/>
          <w:color w:val="auto"/>
        </w:rPr>
      </w:pPr>
      <w:r>
        <w:rPr>
          <w:rFonts w:ascii="Times New Roman" w:cs="Times New Roman" w:eastAsia="Times New Roman" w:hAnsi="Times New Roman"/>
          <w:sz w:val="18"/>
          <w:szCs w:val="18"/>
          <w:color w:val="auto"/>
        </w:rPr>
        <w:t>On July 25, 2024, AC Immune SA issued a press release announcing that its active-immunotherapy candidate, ACI-35.030 (now called JNJ-2056), targeting the pathologic form of the Tau protein, phosphorylated Tau (pTau), has received Fast Track designation from the U.S. Food and Drug Administration (FDA). The recently initiated Phase 2b clinical trial ReTain is currently recruiting participants with preclinical Alzheimer’s disease, where individuals have yet to show clinical symptoms.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JNJ-2056 is being developed pursuant to a global license, development and commercialization agreement with Janssen Pharmaceuticals, Inc. (Janssen), a Johnson &amp; Johnson company. The ReTain trial is fully funded and conducted by Janssen. A copy of the press release is attached as Exhibit 99.1 to this Report on Form 6-K.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9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r>
      <w:tr>
        <w:trPr>
          <w:trHeight w:val="423"/>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44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0000EE"/>
              </w:rPr>
              <w:t>Press Release dated July 25, 2024</w:t>
            </w:r>
          </w:p>
        </w:tc>
        <w:tc>
          <w:tcPr>
            <w:tcW w:w="100" w:type="dxa"/>
            <w:vAlign w:val="bottom"/>
          </w:tcPr>
          <w:p>
            <w:pPr>
              <w:spacing w:after="0"/>
              <w:rPr>
                <w:sz w:val="17"/>
                <w:szCs w:val="17"/>
                <w:color w:val="auto"/>
              </w:rPr>
            </w:pPr>
          </w:p>
        </w:tc>
      </w:tr>
      <w:tr>
        <w:trPr>
          <w:trHeight w:val="588"/>
        </w:trPr>
        <w:tc>
          <w:tcPr>
            <w:tcW w:w="3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36" w:right="979" w:bottom="1440" w:gutter="0" w:footer="0" w:header="0"/>
        </w:sectPr>
      </w:pPr>
    </w:p>
    <w:bookmarkStart w:id="4" w:name="page5"/>
    <w:bookmarkEnd w:id="4"/>
    <w:p>
      <w:pPr>
        <w:jc w:val="right"/>
        <w:ind w:right="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74190" cy="556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168" w:lineRule="exact"/>
        <w:rPr>
          <w:sz w:val="20"/>
          <w:szCs w:val="20"/>
          <w:color w:val="auto"/>
        </w:rPr>
      </w:pPr>
    </w:p>
    <w:p>
      <w:pPr>
        <w:jc w:val="right"/>
        <w:ind w:right="1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AC Immune’s ACI-35.030 (now “JNJ-2056”) Granted FDA Fast Track Designation for Alzheimer’s Disease</w:t>
      </w:r>
    </w:p>
    <w:p>
      <w:pPr>
        <w:spacing w:after="0" w:line="272" w:lineRule="exact"/>
        <w:rPr>
          <w:sz w:val="20"/>
          <w:szCs w:val="20"/>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Treatment of first randomized person with preclinical AD expected this quarter</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Phase 2b ReTain trial is fully funded and conducted by development partner</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Lausanne, Switzerland, July 25,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its active-immunotherapy candidate, ACI-35.030 (now called JNJ-2056), targeting the pathologic form of the Tau protein, phosphorylated Tau (pTau), has received Fast Track designation from the U.S. Food and Drug Administration (FDA). The recently initiated Phase 2b clinical trial ReTain is currently recruiting participants with preclinical Alzheimer’s disease, where individuals have yet to show clinical symptoms.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“Fast Track designation is an important recognition of the differentiation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value for patients of our anti-pTau active immunotherapy, ACI-35.030. The Phase 2b ReTain study is the first time any active immunotherapy is being tested in a preclinical AD population. We believe this modality has the potential to offer therapeutic advantages, as well as benefits in terms of convenience and access. Fast Track designation offers opportunities for more efficient development and regulatory review. More importantly, this underscores and validates the potential therapeutic impact of an active immunotherapy specifically targeting pTau, the key pathologic species of Tau protein. In Phase 1b/2a clinical testing, ACI-35.030 was shown to specifically target this toxic form of Tau and spare normal endogenous forms of the protein. We and our partners continue to drive innovation in the treatment and potential prevention of Alzheimer’s disease, developing new mechanisms of action and first-in-class potential therapeutics that are safe and simple to use for the hundreds of millions of people living with or at risk of the disease.”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JNJ-2056 is being developed pursuant to a global license, development and commercialization agreement with Janssen Pharmaceuticals, Inc. (Janssen), a Johnson &amp; Johnson company. The ReTain trial is fully funded and conducted by Janssen.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ReTain Trial</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Phase 2b ReTain trial is a potentially registration-enabling randomized, multicenter, double-blind, placebo-controlled clinical study in participants with preclinical AD to assess the clinical effect of active immunization with JNJ-64042056. It is designed to test the hypothesis that JNJ-2056 has a disease-modifying effect that can delay or prevent the onset of cognitive impairment or other clinical symptoms in individuals with preclinical AD through inhibition of seeding and spreading of pathological Tau.</w:t>
      </w:r>
    </w:p>
    <w:p>
      <w:pPr>
        <w:spacing w:after="0" w:line="268"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18"/>
          <w:szCs w:val="18"/>
          <w:color w:val="auto"/>
        </w:rPr>
        <w:t>The study will include approximately 500 participants with preclinical AD (cognitively normal, Tau positive), who will be randomized in a 1:1 ratio to a single dose level of JNJ-2056 or placebo and administered as intramuscular injections for a maximum of 4 years. The primary endpoint will measure cognitive decline as assessed by the Preclinical AD Cognitive Composite 5 (PACC-5) score. The key secondary efficacy endpoint will assess the effect of JNJ-2056 on the propagation and/or accumulation of Tau pathology compared with placebo, as measured by Tau PET imaging.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ACI-35.030 (JNJ-2056)</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ACI-35.030, derived from AC Immune’s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has been shown in clinical studies to induce a strong polyclonal antibody response that matures and is maintained against key pathological forms of Tau believed to drive Tau aggregation and disease progression. ACI-35.030 is designed to enhance the formation of broad-spectrum protective antibodies against pTau. This investigational candidate has the potential to reduce pathological Tau spreading in the early stages of AD, and thereby may reduce or prevent disease progression.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and a global leader in precision medicine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in potential milestone payments plus royalties.</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248"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361"/>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2920" w:type="dxa"/>
            <w:vAlign w:val="bottom"/>
            <w:gridSpan w:val="2"/>
          </w:tcPr>
          <w:p>
            <w:pPr>
              <w:ind w:left="16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502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2920" w:type="dxa"/>
            <w:vAlign w:val="bottom"/>
            <w:gridSpan w:val="2"/>
          </w:tcPr>
          <w:p>
            <w:pPr>
              <w:ind w:left="16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393"/>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4"/>
        </w:trPr>
        <w:tc>
          <w:tcPr>
            <w:tcW w:w="502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7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38"/>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Forward looking statements</w:t>
            </w: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2024-07-25T07:06:05Z</dcterms:created>
  <dcterms:modified xsi:type="dcterms:W3CDTF">2024-07-25T07:06:05Z</dcterms:modified>
</cp:coreProperties>
</file>