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AC IMMUNE SA</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#H00263105</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#H00263105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67,457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67,457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0.099%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#H00263105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67,457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67,457</w:t>
      </w:r>
    </w:p>
    <w:p>
      <w:pPr>
        <w:spacing w:after="0" w:line="237" w:lineRule="auto"/>
        <w:rPr>
          <w:sz w:val="20"/>
          <w:szCs w:val="20"/>
          <w:color w:val="auto"/>
        </w:rPr>
      </w:pPr>
      <w:r>
        <w:rPr>
          <w:rFonts w:ascii="Courier New" w:cs="Courier New" w:eastAsia="Courier New" w:hAnsi="Courier New"/>
          <w:sz w:val="18"/>
          <w:szCs w:val="18"/>
          <w:color w:val="auto"/>
        </w:rPr>
        <w:t>Item 11: 0.099%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 IMMUNE SA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EPFL INNOVATION PARK, BUILDING B</w:t>
      </w:r>
    </w:p>
    <w:p>
      <w:pPr>
        <w:spacing w:after="0"/>
        <w:tabs>
          <w:tab w:leader="none" w:pos="1680" w:val="left"/>
        </w:tabs>
        <w:rPr>
          <w:sz w:val="20"/>
          <w:szCs w:val="20"/>
          <w:color w:val="auto"/>
        </w:rPr>
      </w:pPr>
      <w:r>
        <w:rPr>
          <w:rFonts w:ascii="Courier New" w:cs="Courier New" w:eastAsia="Courier New" w:hAnsi="Courier New"/>
          <w:sz w:val="18"/>
          <w:szCs w:val="18"/>
          <w:color w:val="auto"/>
        </w:rPr>
        <w:t>1015 LAUSANNE,</w:t>
      </w:r>
      <w:r>
        <w:rPr>
          <w:sz w:val="20"/>
          <w:szCs w:val="20"/>
          <w:color w:val="auto"/>
        </w:rPr>
        <w:tab/>
      </w:r>
      <w:r>
        <w:rPr>
          <w:rFonts w:ascii="Courier New" w:cs="Courier New" w:eastAsia="Courier New" w:hAnsi="Courier New"/>
          <w:sz w:val="16"/>
          <w:szCs w:val="16"/>
          <w:color w:val="auto"/>
        </w:rPr>
        <w:t>V8 00000</w:t>
      </w:r>
    </w:p>
    <w:p>
      <w:pPr>
        <w:spacing w:after="0"/>
        <w:rPr>
          <w:sz w:val="20"/>
          <w:szCs w:val="20"/>
          <w:color w:val="auto"/>
        </w:rPr>
      </w:pPr>
      <w:r>
        <w:rPr>
          <w:rFonts w:ascii="Courier New" w:cs="Courier New" w:eastAsia="Courier New" w:hAnsi="Courier New"/>
          <w:sz w:val="18"/>
          <w:szCs w:val="18"/>
          <w:color w:val="auto"/>
        </w:rPr>
        <w:t>SWITZERLAND</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H00263105</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67,457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67,457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AC IMMUNE SA. No one other person's interest in the COMMON STOCK of AC IMMUNE SA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ITEM</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Personal Trust</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w w:val="96"/>
              </w:rPr>
              <w:t>Company, FSB  SA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IA</w:t>
            </w:r>
          </w:p>
        </w:tc>
        <w:tc>
          <w:tcPr>
            <w:tcW w:w="1740" w:type="dxa"/>
            <w:vAlign w:val="bottom"/>
          </w:tcPr>
          <w:p>
            <w:pPr>
              <w:spacing w:after="0"/>
              <w:rPr>
                <w:sz w:val="17"/>
                <w:szCs w:val="17"/>
                <w:color w:val="auto"/>
              </w:rPr>
            </w:pP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LLC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undersigned persons, on February 6, 2020, agree and consent to the joint filing on their behalf of this Schedule 13G in connection with their beneficial ownership of the COMMON STOCK of AC IMMUNE SA at December 31, 2019.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2020-02-17T16:37:04Z</dcterms:created>
  <dcterms:modified xsi:type="dcterms:W3CDTF">2020-02-17T16:37:04Z</dcterms:modified>
</cp:coreProperties>
</file>